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4A04A" w14:textId="38FED641" w:rsidR="0056751A" w:rsidRPr="0056751A" w:rsidRDefault="0056751A" w:rsidP="0056751A">
      <w:pPr>
        <w:spacing w:line="276" w:lineRule="auto"/>
        <w:jc w:val="right"/>
      </w:pPr>
      <w:r w:rsidRPr="0056751A">
        <w:t xml:space="preserve">Warszawa, </w:t>
      </w:r>
      <w:r w:rsidR="00EA545E">
        <w:t>20</w:t>
      </w:r>
      <w:bookmarkStart w:id="0" w:name="_GoBack"/>
      <w:bookmarkEnd w:id="0"/>
      <w:r w:rsidRPr="0056751A">
        <w:t>.11.2020 r.</w:t>
      </w:r>
    </w:p>
    <w:p w14:paraId="1FC3F6AB" w14:textId="253E3F2A" w:rsidR="0056751A" w:rsidRPr="0056751A" w:rsidRDefault="0056751A" w:rsidP="0056751A">
      <w:pPr>
        <w:spacing w:line="276" w:lineRule="auto"/>
      </w:pPr>
      <w:r w:rsidRPr="0056751A">
        <w:t>Artykuł ekspercki</w:t>
      </w:r>
    </w:p>
    <w:p w14:paraId="2FD7D61D" w14:textId="77777777" w:rsidR="0056751A" w:rsidRDefault="0056751A" w:rsidP="0056751A">
      <w:pPr>
        <w:spacing w:line="276" w:lineRule="auto"/>
        <w:jc w:val="center"/>
        <w:rPr>
          <w:b/>
          <w:sz w:val="28"/>
          <w:szCs w:val="28"/>
        </w:rPr>
      </w:pPr>
    </w:p>
    <w:p w14:paraId="6B1B3EB7" w14:textId="6245EE67" w:rsidR="0056751A" w:rsidRPr="00875391" w:rsidRDefault="0056751A" w:rsidP="0056751A">
      <w:pPr>
        <w:spacing w:line="276" w:lineRule="auto"/>
        <w:jc w:val="center"/>
        <w:rPr>
          <w:b/>
          <w:sz w:val="28"/>
          <w:szCs w:val="28"/>
        </w:rPr>
      </w:pPr>
      <w:r w:rsidRPr="00875391">
        <w:rPr>
          <w:b/>
          <w:sz w:val="28"/>
          <w:szCs w:val="28"/>
        </w:rPr>
        <w:t>Nie tylko COVID. Jak smog, maseczki i „chore budynki” działają na układ oddechowy?</w:t>
      </w:r>
    </w:p>
    <w:p w14:paraId="0F41F5E8" w14:textId="77777777" w:rsidR="0056751A" w:rsidRPr="00461AD9" w:rsidRDefault="0056751A" w:rsidP="0056751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61AD9">
        <w:rPr>
          <w:rFonts w:cstheme="minorHAnsi"/>
          <w:b/>
          <w:sz w:val="24"/>
          <w:szCs w:val="24"/>
        </w:rPr>
        <w:t>W ostatnim czasie nasz układ oddechowy nie ma lekko. Epidemia koronawirusa,</w:t>
      </w:r>
      <w:r>
        <w:rPr>
          <w:rFonts w:cstheme="minorHAnsi"/>
          <w:b/>
          <w:sz w:val="24"/>
          <w:szCs w:val="24"/>
        </w:rPr>
        <w:t xml:space="preserve"> związane z nią</w:t>
      </w:r>
      <w:r w:rsidRPr="00461AD9">
        <w:rPr>
          <w:rFonts w:cstheme="minorHAnsi"/>
          <w:b/>
          <w:sz w:val="24"/>
          <w:szCs w:val="24"/>
        </w:rPr>
        <w:t xml:space="preserve"> długotrwałe noszenie maseczek, a teraz także smog. </w:t>
      </w:r>
      <w:r w:rsidRPr="00875391">
        <w:rPr>
          <w:b/>
          <w:sz w:val="24"/>
          <w:szCs w:val="24"/>
        </w:rPr>
        <w:t xml:space="preserve">Dodatkowo nie zdajemy sobie sprawy, że </w:t>
      </w:r>
      <w:r>
        <w:rPr>
          <w:b/>
          <w:sz w:val="24"/>
          <w:szCs w:val="24"/>
        </w:rPr>
        <w:t>pomieszczenia</w:t>
      </w:r>
      <w:r w:rsidRPr="00875391">
        <w:rPr>
          <w:b/>
          <w:sz w:val="24"/>
          <w:szCs w:val="24"/>
        </w:rPr>
        <w:t>, w których przebywamy mogą narażać nasze płuca na niebezpieczeństwo.</w:t>
      </w:r>
      <w:r w:rsidRPr="00461AD9">
        <w:rPr>
          <w:rFonts w:cstheme="minorHAnsi"/>
          <w:b/>
          <w:sz w:val="24"/>
          <w:szCs w:val="24"/>
        </w:rPr>
        <w:t xml:space="preserve"> Obecnie należy szczególnie zatroszczyć się o swój układ oddechowy i wystrzegać czynników, które mają na niego negatywny wpływ. O tym, co działa niekorzystnie na nasze płuca oraz jak o nie odpowiednio zadbać mówi dr Leszek Olchowik, alergolog, pulmonolog i pediatra z Centrum Medycznego CMP.</w:t>
      </w:r>
    </w:p>
    <w:p w14:paraId="70838FD5" w14:textId="77777777" w:rsidR="0056751A" w:rsidRDefault="0056751A" w:rsidP="0056751A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1AD9">
        <w:rPr>
          <w:rFonts w:eastAsia="Times New Roman" w:cstheme="minorHAnsi"/>
          <w:sz w:val="24"/>
          <w:szCs w:val="24"/>
          <w:lang w:eastAsia="pl-PL"/>
        </w:rPr>
        <w:t xml:space="preserve">Na co dzień możemy nie zdawać sobie sprawy, jak wiele czynników negatywnie oddziałuje na nasze zdrowie, w tym na układ oddechowy. </w:t>
      </w:r>
      <w:r>
        <w:rPr>
          <w:rFonts w:eastAsia="Times New Roman" w:cstheme="minorHAnsi"/>
          <w:sz w:val="24"/>
          <w:szCs w:val="24"/>
          <w:lang w:eastAsia="pl-PL"/>
        </w:rPr>
        <w:t>Warto zwiększać świadomość swoją i bliskich nam osób oraz małymi kroczkami wprowadzać zmiany, które przyczynią się do lepszego samopoczucia, a także poprawią wydolność oddechową. Dzięki temu nasz organizm lepiej poradzi sobie z potencjalnymi zagrożeniami.</w:t>
      </w:r>
    </w:p>
    <w:p w14:paraId="0231D452" w14:textId="77777777" w:rsidR="0056751A" w:rsidRPr="00461AD9" w:rsidRDefault="0056751A" w:rsidP="0056751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61AD9">
        <w:rPr>
          <w:rFonts w:cstheme="minorHAnsi"/>
          <w:b/>
          <w:sz w:val="24"/>
          <w:szCs w:val="24"/>
        </w:rPr>
        <w:t>Zadbaj o „zdrowe” wnętrze</w:t>
      </w:r>
    </w:p>
    <w:p w14:paraId="4CAAFDAB" w14:textId="77777777" w:rsidR="0056751A" w:rsidRPr="00461AD9" w:rsidRDefault="0056751A" w:rsidP="0056751A">
      <w:pPr>
        <w:spacing w:line="276" w:lineRule="auto"/>
        <w:jc w:val="both"/>
        <w:rPr>
          <w:rFonts w:cstheme="minorHAnsi"/>
          <w:sz w:val="24"/>
          <w:szCs w:val="24"/>
        </w:rPr>
      </w:pPr>
      <w:r w:rsidRPr="00461AD9">
        <w:rPr>
          <w:rFonts w:cstheme="minorHAnsi"/>
          <w:sz w:val="24"/>
          <w:szCs w:val="24"/>
        </w:rPr>
        <w:t xml:space="preserve">Obecnie bardzo dużo czasu spędzamy w domach. Nie każdy jednak </w:t>
      </w:r>
      <w:r>
        <w:rPr>
          <w:rFonts w:cstheme="minorHAnsi"/>
          <w:sz w:val="24"/>
          <w:szCs w:val="24"/>
        </w:rPr>
        <w:t>wie</w:t>
      </w:r>
      <w:r w:rsidRPr="00461AD9">
        <w:rPr>
          <w:rFonts w:cstheme="minorHAnsi"/>
          <w:sz w:val="24"/>
          <w:szCs w:val="24"/>
        </w:rPr>
        <w:t xml:space="preserve">, że wiele materiałów wykorzystywanych w budownictwie i </w:t>
      </w:r>
      <w:r>
        <w:rPr>
          <w:rFonts w:cstheme="minorHAnsi"/>
          <w:sz w:val="24"/>
          <w:szCs w:val="24"/>
        </w:rPr>
        <w:t xml:space="preserve">do </w:t>
      </w:r>
      <w:r w:rsidRPr="00461AD9">
        <w:rPr>
          <w:rFonts w:cstheme="minorHAnsi"/>
          <w:sz w:val="24"/>
          <w:szCs w:val="24"/>
        </w:rPr>
        <w:t>wykańczani</w:t>
      </w:r>
      <w:r>
        <w:rPr>
          <w:rFonts w:cstheme="minorHAnsi"/>
          <w:sz w:val="24"/>
          <w:szCs w:val="24"/>
        </w:rPr>
        <w:t>a</w:t>
      </w:r>
      <w:r w:rsidRPr="00461AD9">
        <w:rPr>
          <w:rFonts w:cstheme="minorHAnsi"/>
          <w:sz w:val="24"/>
          <w:szCs w:val="24"/>
        </w:rPr>
        <w:t xml:space="preserve"> wnętrz jest źródłem </w:t>
      </w:r>
      <w:r>
        <w:rPr>
          <w:rFonts w:cstheme="minorHAnsi"/>
          <w:sz w:val="24"/>
          <w:szCs w:val="24"/>
        </w:rPr>
        <w:t>toksycznych</w:t>
      </w:r>
      <w:r w:rsidRPr="00461AD9">
        <w:rPr>
          <w:rFonts w:cstheme="minorHAnsi"/>
          <w:sz w:val="24"/>
          <w:szCs w:val="24"/>
        </w:rPr>
        <w:t xml:space="preserve"> substancji</w:t>
      </w:r>
      <w:r>
        <w:rPr>
          <w:rFonts w:cstheme="minorHAnsi"/>
          <w:sz w:val="24"/>
          <w:szCs w:val="24"/>
        </w:rPr>
        <w:t>,</w:t>
      </w:r>
      <w:r w:rsidRPr="00461AD9">
        <w:rPr>
          <w:rFonts w:cstheme="minorHAnsi"/>
          <w:sz w:val="24"/>
          <w:szCs w:val="24"/>
        </w:rPr>
        <w:t xml:space="preserve"> m.in. formaldehydu, ksylenu i benzenu. Szkodzić mogą powszechnie stosowane farby, kleje, dywany, meble z płyty wiórowej czy zasłony, a także urządzenia elektroniczne. Dodatkowo duża szczelność pomieszczeń i wadliwa wentylacja powodują powstawanie wilgoci i zagrzybienie. </w:t>
      </w:r>
    </w:p>
    <w:p w14:paraId="56D26595" w14:textId="77777777" w:rsidR="0056751A" w:rsidRPr="00461AD9" w:rsidRDefault="0056751A" w:rsidP="0056751A">
      <w:pPr>
        <w:spacing w:line="276" w:lineRule="auto"/>
        <w:jc w:val="both"/>
        <w:rPr>
          <w:rFonts w:cstheme="minorHAnsi"/>
          <w:sz w:val="24"/>
          <w:szCs w:val="24"/>
        </w:rPr>
      </w:pPr>
      <w:r w:rsidRPr="00641FA7">
        <w:rPr>
          <w:rFonts w:cstheme="minorHAnsi"/>
          <w:sz w:val="24"/>
          <w:szCs w:val="24"/>
        </w:rPr>
        <w:t>Obiekty,</w:t>
      </w:r>
      <w:r w:rsidRPr="00461AD9">
        <w:rPr>
          <w:rFonts w:cstheme="minorHAnsi"/>
          <w:sz w:val="24"/>
          <w:szCs w:val="24"/>
        </w:rPr>
        <w:t xml:space="preserve"> co do których udowodniono szkodliwy wpływ na zdrowie określa się mianem "chorych </w:t>
      </w:r>
      <w:r w:rsidRPr="00641FA7">
        <w:rPr>
          <w:rFonts w:cstheme="minorHAnsi"/>
          <w:sz w:val="24"/>
          <w:szCs w:val="24"/>
        </w:rPr>
        <w:t>budynków"</w:t>
      </w:r>
      <w:r w:rsidRPr="00461AD9">
        <w:rPr>
          <w:rFonts w:cstheme="minorHAnsi"/>
          <w:sz w:val="24"/>
          <w:szCs w:val="24"/>
        </w:rPr>
        <w:t xml:space="preserve">. Już w 1987 roku WHO (Światowa Organizacja Zdrowia) ustaliła listę objawów zespołu </w:t>
      </w:r>
      <w:r>
        <w:rPr>
          <w:rFonts w:cstheme="minorHAnsi"/>
          <w:sz w:val="24"/>
          <w:szCs w:val="24"/>
        </w:rPr>
        <w:t>chorobowego</w:t>
      </w:r>
      <w:r w:rsidRPr="00461AD9">
        <w:rPr>
          <w:rFonts w:cstheme="minorHAnsi"/>
          <w:sz w:val="24"/>
          <w:szCs w:val="24"/>
        </w:rPr>
        <w:t xml:space="preserve"> (SBS – Sick Building Syndrome)</w:t>
      </w:r>
      <w:r>
        <w:rPr>
          <w:rFonts w:cstheme="minorHAnsi"/>
          <w:sz w:val="24"/>
          <w:szCs w:val="24"/>
        </w:rPr>
        <w:t>, wywołanego przebywaniem w takich miejscach</w:t>
      </w:r>
      <w:r w:rsidRPr="00461AD9">
        <w:rPr>
          <w:rFonts w:cstheme="minorHAnsi"/>
          <w:sz w:val="24"/>
          <w:szCs w:val="24"/>
        </w:rPr>
        <w:t xml:space="preserve">. Są to m.in.: astma oskrzelowa, podrażnienie śluzówek oczu, nosa, krtani, oskrzeli, bóle głowy, zmęczenie, rozdrażnienie, osłabienie koncentracji, duszność czy skłonność do infekcji dróg oddechowych. </w:t>
      </w:r>
    </w:p>
    <w:p w14:paraId="608FFB84" w14:textId="77777777" w:rsidR="0056751A" w:rsidRPr="00461AD9" w:rsidRDefault="0056751A" w:rsidP="0056751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1AD9">
        <w:rPr>
          <w:rFonts w:eastAsia="Times New Roman" w:cstheme="minorHAnsi"/>
          <w:sz w:val="24"/>
          <w:szCs w:val="24"/>
          <w:lang w:eastAsia="pl-PL"/>
        </w:rPr>
        <w:t xml:space="preserve">Urządzając mieszkanie, nie da się uniknąć chemii, ale można ją zminimalizować, kupując produkty wysokiej jakości, </w:t>
      </w:r>
      <w:r>
        <w:rPr>
          <w:rFonts w:eastAsia="Times New Roman" w:cstheme="minorHAnsi"/>
          <w:sz w:val="24"/>
          <w:szCs w:val="24"/>
          <w:lang w:eastAsia="pl-PL"/>
        </w:rPr>
        <w:t xml:space="preserve">najlepiej oznaczone certyfikatami bezpieczeństwa i przyjazne </w:t>
      </w:r>
      <w:r>
        <w:rPr>
          <w:rFonts w:eastAsia="Times New Roman" w:cstheme="minorHAnsi"/>
          <w:sz w:val="24"/>
          <w:szCs w:val="24"/>
          <w:lang w:eastAsia="pl-PL"/>
        </w:rPr>
        <w:lastRenderedPageBreak/>
        <w:t>środowisku</w:t>
      </w:r>
      <w:r w:rsidRPr="00461AD9">
        <w:rPr>
          <w:rFonts w:eastAsia="Times New Roman" w:cstheme="minorHAnsi"/>
          <w:sz w:val="24"/>
          <w:szCs w:val="24"/>
          <w:lang w:eastAsia="pl-PL"/>
        </w:rPr>
        <w:t>. Warto wybierać materiały bezpieczne dla zdrowia, takie jak szkło, ceramika, kamień, drewno, cegła, tynk czy metale.</w:t>
      </w:r>
    </w:p>
    <w:p w14:paraId="0EB0D07F" w14:textId="77777777" w:rsidR="0056751A" w:rsidRPr="00461AD9" w:rsidRDefault="0056751A" w:rsidP="0056751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61AD9">
        <w:rPr>
          <w:rFonts w:cstheme="minorHAnsi"/>
          <w:b/>
          <w:sz w:val="24"/>
          <w:szCs w:val="24"/>
        </w:rPr>
        <w:t>Spędzaj jak najwięcej czasu na świeżym powietrzu</w:t>
      </w:r>
    </w:p>
    <w:p w14:paraId="303B4DF0" w14:textId="77777777" w:rsidR="0056751A" w:rsidRPr="00461AD9" w:rsidRDefault="0056751A" w:rsidP="0056751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1AD9">
        <w:rPr>
          <w:rFonts w:eastAsia="Times New Roman" w:cstheme="minorHAnsi"/>
          <w:sz w:val="24"/>
          <w:szCs w:val="24"/>
          <w:lang w:eastAsia="pl-PL"/>
        </w:rPr>
        <w:t>Mimo ogólnych zaleceń, aby pozostać w domach ze względu na epidemię koronawirusa, nie możemy unikać spędzania czasu na świeżym powietrzu. W miarę możliwości wybierajmy natomiast miejsca niezaludnione. Idealną opcją jest spacer po lesie</w:t>
      </w:r>
      <w:r>
        <w:rPr>
          <w:rFonts w:eastAsia="Times New Roman" w:cstheme="minorHAnsi"/>
          <w:sz w:val="24"/>
          <w:szCs w:val="24"/>
          <w:lang w:eastAsia="pl-PL"/>
        </w:rPr>
        <w:t xml:space="preserve"> czy wyjście do parku rano lub wieczorem, gdy ruch jest mniejszy</w:t>
      </w:r>
      <w:r w:rsidRPr="00461AD9">
        <w:rPr>
          <w:rFonts w:eastAsia="Times New Roman" w:cstheme="minorHAnsi"/>
          <w:sz w:val="24"/>
          <w:szCs w:val="24"/>
          <w:lang w:eastAsia="pl-PL"/>
        </w:rPr>
        <w:t>. Otoczenie przyrody działa korzystnie nie tylko na nasz układ oddechowy, ale także odstresowuje i wzmacnia odporność.</w:t>
      </w:r>
    </w:p>
    <w:p w14:paraId="6E29B3B2" w14:textId="77777777" w:rsidR="0056751A" w:rsidRPr="00461AD9" w:rsidRDefault="0056751A" w:rsidP="0056751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0DFA6C1" w14:textId="77777777" w:rsidR="0056751A" w:rsidRDefault="0056751A" w:rsidP="0056751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1AD9">
        <w:rPr>
          <w:rFonts w:cstheme="minorHAnsi"/>
          <w:sz w:val="24"/>
          <w:szCs w:val="24"/>
        </w:rPr>
        <w:t xml:space="preserve">W chłodniejsze dni przed wyjściem na zewnątrz warto sprawdzić jakość powietrza. Możemy </w:t>
      </w:r>
      <w:r>
        <w:rPr>
          <w:rFonts w:cstheme="minorHAnsi"/>
          <w:sz w:val="24"/>
          <w:szCs w:val="24"/>
        </w:rPr>
        <w:t>ją</w:t>
      </w:r>
      <w:r w:rsidRPr="00461AD9">
        <w:rPr>
          <w:rFonts w:cstheme="minorHAnsi"/>
          <w:sz w:val="24"/>
          <w:szCs w:val="24"/>
        </w:rPr>
        <w:t xml:space="preserve"> zweryfikować w internecie lub poprzez specjalne aplikacje przeznaczone do tego celu. Spacer, podczas gdy w powietrzu unosi się smog ma bardzo szkodliwy wpływ na nasze drogi oddechowe. </w:t>
      </w:r>
      <w:r>
        <w:rPr>
          <w:rFonts w:cstheme="minorHAnsi"/>
          <w:sz w:val="24"/>
          <w:szCs w:val="24"/>
        </w:rPr>
        <w:t>W takim wypadku l</w:t>
      </w:r>
      <w:r w:rsidRPr="00461AD9">
        <w:rPr>
          <w:rFonts w:cstheme="minorHAnsi"/>
          <w:sz w:val="24"/>
          <w:szCs w:val="24"/>
        </w:rPr>
        <w:t xml:space="preserve">epiej zdecydowanie pozostać w domu </w:t>
      </w:r>
      <w:r>
        <w:rPr>
          <w:rFonts w:cstheme="minorHAnsi"/>
          <w:sz w:val="24"/>
          <w:szCs w:val="24"/>
        </w:rPr>
        <w:t xml:space="preserve">do czasu </w:t>
      </w:r>
      <w:r w:rsidRPr="00461AD9">
        <w:rPr>
          <w:rFonts w:cstheme="minorHAnsi"/>
          <w:sz w:val="24"/>
          <w:szCs w:val="24"/>
        </w:rPr>
        <w:t xml:space="preserve">aż powietrze się oczyści. </w:t>
      </w:r>
    </w:p>
    <w:p w14:paraId="2F0D13F4" w14:textId="77777777" w:rsidR="0056751A" w:rsidRDefault="0056751A" w:rsidP="0056751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C34951" w14:textId="77777777" w:rsidR="0056751A" w:rsidRPr="004F0A0B" w:rsidRDefault="0056751A" w:rsidP="0056751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1AD9">
        <w:rPr>
          <w:rFonts w:cstheme="minorHAnsi"/>
          <w:b/>
          <w:sz w:val="24"/>
          <w:szCs w:val="24"/>
        </w:rPr>
        <w:t>Ćwicz ciało i oddech</w:t>
      </w:r>
    </w:p>
    <w:p w14:paraId="15E05B74" w14:textId="77777777" w:rsidR="0056751A" w:rsidRPr="00461AD9" w:rsidRDefault="0056751A" w:rsidP="0056751A">
      <w:pPr>
        <w:spacing w:line="276" w:lineRule="auto"/>
        <w:jc w:val="both"/>
        <w:rPr>
          <w:rFonts w:cstheme="minorHAnsi"/>
          <w:sz w:val="24"/>
          <w:szCs w:val="24"/>
        </w:rPr>
      </w:pPr>
      <w:r w:rsidRPr="00461AD9">
        <w:rPr>
          <w:rFonts w:cstheme="minorHAnsi"/>
          <w:sz w:val="24"/>
          <w:szCs w:val="24"/>
        </w:rPr>
        <w:t>W trosce o poprawę wydolności układu oddechowego nie można zapominać o ćwiczeniach – ogólnych</w:t>
      </w:r>
      <w:r>
        <w:rPr>
          <w:rFonts w:cstheme="minorHAnsi"/>
          <w:sz w:val="24"/>
          <w:szCs w:val="24"/>
        </w:rPr>
        <w:t>,</w:t>
      </w:r>
      <w:r w:rsidRPr="00461A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czyli </w:t>
      </w:r>
      <w:r w:rsidRPr="00461AD9">
        <w:rPr>
          <w:rFonts w:cstheme="minorHAnsi"/>
          <w:sz w:val="24"/>
          <w:szCs w:val="24"/>
        </w:rPr>
        <w:t xml:space="preserve">sprawnościowych oraz oddechowych. Te pierwsze należy dostosować do stanu zdrowia i własnych preferencji. Wystarczy umiarkowana porcja ruchu min. 3 razy w tygodniu, aby poprawić swoją kondycję i wydolność. Może to być spacer, jazda na rowerze czy pilates. </w:t>
      </w:r>
    </w:p>
    <w:p w14:paraId="5B213F5D" w14:textId="77777777" w:rsidR="0056751A" w:rsidRPr="00461AD9" w:rsidRDefault="0056751A" w:rsidP="0056751A">
      <w:pPr>
        <w:spacing w:line="276" w:lineRule="auto"/>
        <w:jc w:val="both"/>
        <w:rPr>
          <w:rFonts w:cstheme="minorHAnsi"/>
          <w:sz w:val="24"/>
          <w:szCs w:val="24"/>
        </w:rPr>
      </w:pPr>
      <w:r w:rsidRPr="00461AD9">
        <w:rPr>
          <w:rFonts w:cstheme="minorHAnsi"/>
          <w:sz w:val="24"/>
          <w:szCs w:val="24"/>
        </w:rPr>
        <w:t>Z kolei ćwiczenia oddechowe możemy wykonywać nawet codziennie. Są niezwykle proste i nie wymagają większego wysiłku czy sprzętu</w:t>
      </w:r>
      <w:r>
        <w:rPr>
          <w:rFonts w:cstheme="minorHAnsi"/>
          <w:sz w:val="24"/>
          <w:szCs w:val="24"/>
        </w:rPr>
        <w:t xml:space="preserve"> lub</w:t>
      </w:r>
      <w:r w:rsidRPr="00461AD9">
        <w:rPr>
          <w:rFonts w:cstheme="minorHAnsi"/>
          <w:sz w:val="24"/>
          <w:szCs w:val="24"/>
        </w:rPr>
        <w:t xml:space="preserve"> miejsca.</w:t>
      </w:r>
      <w:r>
        <w:rPr>
          <w:rFonts w:cstheme="minorHAnsi"/>
          <w:sz w:val="24"/>
          <w:szCs w:val="24"/>
        </w:rPr>
        <w:t xml:space="preserve"> Wystarczą 3 proste ćwiczenia, wykonywane regularnie:</w:t>
      </w:r>
    </w:p>
    <w:p w14:paraId="2588C4E7" w14:textId="77777777" w:rsidR="0056751A" w:rsidRPr="00641FA7" w:rsidRDefault="0056751A" w:rsidP="0056751A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41FA7">
        <w:rPr>
          <w:rFonts w:cstheme="minorHAnsi"/>
          <w:sz w:val="24"/>
          <w:szCs w:val="24"/>
        </w:rPr>
        <w:t>Przede wszystkim warto nauczyć się oddychać przeponą. Doskonałym ćwiczeniem jest położenie się na plecach z lekko ugiętymi kolanami i niewielką książką na brzuchu. Na 1-2 (2 s.) przez nos wdychamy powietrze od płuc, a następnie wypuszczamy je dwa razy dłużej (4 s.) na 3-4-5-6 przez tzw. zasznurowane usta – złożone jak do dmuchania świeczki. Książka położona na brzuchu poprzez ucisk wspomaga wydech. Ćwiczenie warto powtórzyć w dwóch seriach po 8 powtórzeń.</w:t>
      </w:r>
    </w:p>
    <w:p w14:paraId="0AF69DE6" w14:textId="15C68266" w:rsidR="0056751A" w:rsidRPr="00B86DB4" w:rsidRDefault="0056751A" w:rsidP="0056751A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A2AA2">
        <w:rPr>
          <w:rFonts w:cstheme="minorHAnsi"/>
          <w:sz w:val="24"/>
          <w:szCs w:val="24"/>
        </w:rPr>
        <w:t>Niezwykle prostym i skutecznym ćwiczeniem, wzmacniającym mięśnie oddechowe, jest dmuchanie w słomkę, umieszczoną w kubku wypełnionym w 2/3 wodą.</w:t>
      </w:r>
      <w:r w:rsidR="002A2AA2" w:rsidRPr="002A2AA2">
        <w:rPr>
          <w:rFonts w:cstheme="minorHAnsi"/>
          <w:sz w:val="24"/>
          <w:szCs w:val="24"/>
        </w:rPr>
        <w:t xml:space="preserve"> Wdychamy powietrze i wydychamy je w rurkę</w:t>
      </w:r>
      <w:r w:rsidR="002A2AA2" w:rsidRPr="00B86DB4">
        <w:rPr>
          <w:rFonts w:cstheme="minorHAnsi"/>
          <w:sz w:val="24"/>
          <w:szCs w:val="24"/>
        </w:rPr>
        <w:t xml:space="preserve">. </w:t>
      </w:r>
      <w:r w:rsidR="002A2AA2" w:rsidRPr="00B86DB4">
        <w:rPr>
          <w:rFonts w:cstheme="minorHAnsi"/>
          <w:sz w:val="24"/>
          <w:szCs w:val="24"/>
          <w:shd w:val="clear" w:color="auto" w:fill="FFFFFF"/>
        </w:rPr>
        <w:t xml:space="preserve">Każde powtórzenie powinno trwać, tak długo, jak tylko pozwalają nam na to nasze możliwości, ale nie do granic wytrzymałości. Przy dobrej kondycji będzie to ok. 7 s. przy słabszej </w:t>
      </w:r>
      <w:r w:rsidR="002A2AA2">
        <w:rPr>
          <w:rFonts w:cstheme="minorHAnsi"/>
          <w:sz w:val="24"/>
          <w:szCs w:val="24"/>
          <w:shd w:val="clear" w:color="auto" w:fill="FFFFFF"/>
        </w:rPr>
        <w:t xml:space="preserve">ok. </w:t>
      </w:r>
      <w:r w:rsidR="002A2AA2" w:rsidRPr="00B86DB4">
        <w:rPr>
          <w:rFonts w:cstheme="minorHAnsi"/>
          <w:sz w:val="24"/>
          <w:szCs w:val="24"/>
          <w:shd w:val="clear" w:color="auto" w:fill="FFFFFF"/>
        </w:rPr>
        <w:t>3 s.</w:t>
      </w:r>
      <w:r w:rsidRPr="00B86DB4">
        <w:rPr>
          <w:rFonts w:cstheme="minorHAnsi"/>
          <w:sz w:val="24"/>
          <w:szCs w:val="24"/>
        </w:rPr>
        <w:t xml:space="preserve"> </w:t>
      </w:r>
      <w:r w:rsidR="002A2AA2" w:rsidRPr="00B86DB4">
        <w:rPr>
          <w:rFonts w:cstheme="minorHAnsi"/>
          <w:sz w:val="24"/>
          <w:szCs w:val="24"/>
        </w:rPr>
        <w:t xml:space="preserve">Wykonujemy jedną serię </w:t>
      </w:r>
      <w:r w:rsidR="002A2AA2">
        <w:rPr>
          <w:rFonts w:cstheme="minorHAnsi"/>
          <w:sz w:val="24"/>
          <w:szCs w:val="24"/>
        </w:rPr>
        <w:t xml:space="preserve">przez </w:t>
      </w:r>
      <w:r w:rsidR="002A2AA2" w:rsidRPr="00B86DB4">
        <w:rPr>
          <w:rFonts w:cstheme="minorHAnsi"/>
          <w:sz w:val="24"/>
          <w:szCs w:val="24"/>
        </w:rPr>
        <w:t>max.</w:t>
      </w:r>
      <w:r w:rsidRPr="00B86DB4">
        <w:rPr>
          <w:rFonts w:cstheme="minorHAnsi"/>
          <w:sz w:val="24"/>
          <w:szCs w:val="24"/>
        </w:rPr>
        <w:t xml:space="preserve"> 10 min.</w:t>
      </w:r>
    </w:p>
    <w:p w14:paraId="32143B13" w14:textId="77777777" w:rsidR="0056751A" w:rsidRPr="00641FA7" w:rsidRDefault="0056751A" w:rsidP="0056751A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41FA7">
        <w:rPr>
          <w:rFonts w:cstheme="minorHAnsi"/>
          <w:sz w:val="24"/>
          <w:szCs w:val="24"/>
        </w:rPr>
        <w:lastRenderedPageBreak/>
        <w:t>Stojąc, podnieś ręce do góry i wykonaj jednocześnie wdech. Następnie, opuszczając ręce zrób wydech. Ćwiczenie wykonaj w 2 seriach po 8 powtórzeń. Możesz dodatkowo wziąć w dłonie ciężarki.</w:t>
      </w:r>
    </w:p>
    <w:p w14:paraId="4D2B1C6C" w14:textId="77777777" w:rsidR="0056751A" w:rsidRDefault="0056751A" w:rsidP="0056751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61AD9">
        <w:rPr>
          <w:rFonts w:cstheme="minorHAnsi"/>
          <w:b/>
          <w:sz w:val="24"/>
          <w:szCs w:val="24"/>
        </w:rPr>
        <w:t>Noś maseczkę, ale czystą i z filtrem</w:t>
      </w:r>
    </w:p>
    <w:p w14:paraId="09EE30E2" w14:textId="77777777" w:rsidR="0056751A" w:rsidRPr="008F1725" w:rsidRDefault="0056751A" w:rsidP="0056751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641FA7">
        <w:rPr>
          <w:rFonts w:cstheme="minorHAnsi"/>
          <w:sz w:val="24"/>
          <w:szCs w:val="24"/>
        </w:rPr>
        <w:t>Maseczki</w:t>
      </w:r>
      <w:r w:rsidRPr="00461AD9">
        <w:rPr>
          <w:rFonts w:cstheme="minorHAnsi"/>
          <w:sz w:val="24"/>
          <w:szCs w:val="24"/>
        </w:rPr>
        <w:t xml:space="preserve"> pełnią obecnie podwójną rolę – chronią nas zarówno przed zakażeniem koronawirusem, jak i przed smogiem. Należy jednak pamiętać, że nie każda </w:t>
      </w:r>
      <w:r>
        <w:rPr>
          <w:rFonts w:cstheme="minorHAnsi"/>
          <w:sz w:val="24"/>
          <w:szCs w:val="24"/>
        </w:rPr>
        <w:t>z nich</w:t>
      </w:r>
      <w:r w:rsidRPr="00461AD9">
        <w:rPr>
          <w:rFonts w:cstheme="minorHAnsi"/>
          <w:sz w:val="24"/>
          <w:szCs w:val="24"/>
        </w:rPr>
        <w:t xml:space="preserve"> jest tak samo skuteczna. Praktycznie wcale nie chronią nas maski wykonane z materiału. Najlepiej zainwestować w wielorazową </w:t>
      </w:r>
      <w:r w:rsidRPr="00641FA7">
        <w:rPr>
          <w:rFonts w:cstheme="minorHAnsi"/>
          <w:sz w:val="24"/>
          <w:szCs w:val="24"/>
        </w:rPr>
        <w:t>maseczkę</w:t>
      </w:r>
      <w:r w:rsidRPr="00461AD9">
        <w:rPr>
          <w:rFonts w:cstheme="minorHAnsi"/>
          <w:sz w:val="24"/>
          <w:szCs w:val="24"/>
        </w:rPr>
        <w:t xml:space="preserve"> z filtrem, tzw. antysmogową. </w:t>
      </w:r>
      <w:r w:rsidRPr="00461AD9">
        <w:rPr>
          <w:rFonts w:eastAsia="Times New Roman" w:cstheme="minorHAnsi"/>
          <w:sz w:val="24"/>
          <w:szCs w:val="24"/>
          <w:lang w:eastAsia="pl-PL"/>
        </w:rPr>
        <w:t xml:space="preserve">Wykonana z materiału filtracyjnego, powinna okrywać nos, usta i brodę. Może mieć dodatkowo zawór wdechowy i/lub wydechowy. </w:t>
      </w:r>
      <w:r>
        <w:rPr>
          <w:rFonts w:cstheme="minorHAnsi"/>
          <w:sz w:val="24"/>
          <w:szCs w:val="24"/>
        </w:rPr>
        <w:t>Zabezpiecza</w:t>
      </w:r>
      <w:r w:rsidRPr="00461AD9">
        <w:rPr>
          <w:rFonts w:cstheme="minorHAnsi"/>
          <w:sz w:val="24"/>
          <w:szCs w:val="24"/>
        </w:rPr>
        <w:t xml:space="preserve"> przed wdychaniem szkodliwych pyłów, jak i zmniejsza prawdopodobieństwo zakażenia koronawirusem. Dodatkowo jest ekologiczna, należy jednak pamiętać o </w:t>
      </w:r>
      <w:r>
        <w:rPr>
          <w:rFonts w:cstheme="minorHAnsi"/>
          <w:sz w:val="24"/>
          <w:szCs w:val="24"/>
        </w:rPr>
        <w:t xml:space="preserve">jej </w:t>
      </w:r>
      <w:r w:rsidRPr="00461AD9">
        <w:rPr>
          <w:rFonts w:cstheme="minorHAnsi"/>
          <w:sz w:val="24"/>
          <w:szCs w:val="24"/>
        </w:rPr>
        <w:t xml:space="preserve">regularnym praniu i wymianie filtra. </w:t>
      </w:r>
    </w:p>
    <w:p w14:paraId="11D5F2D2" w14:textId="77777777" w:rsidR="0056751A" w:rsidRDefault="0056751A" w:rsidP="0056751A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461AD9">
        <w:rPr>
          <w:rFonts w:cstheme="minorHAnsi"/>
          <w:sz w:val="24"/>
          <w:szCs w:val="24"/>
        </w:rPr>
        <w:t xml:space="preserve">Dobrym wyborem są także maseczki budowlane tzw. przeciwpyłowe z filtrami z oznaczeniem FFP1, FFP2 i FFP3 oraz chirurgiczne. Są to opcje jednorazowe i nie należy używać ich ponownie. </w:t>
      </w:r>
    </w:p>
    <w:p w14:paraId="57D115EA" w14:textId="77777777" w:rsidR="0056751A" w:rsidRDefault="0056751A" w:rsidP="0056751A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</w:p>
    <w:p w14:paraId="0B42919F" w14:textId="23381CAD" w:rsidR="0056751A" w:rsidRPr="00461AD9" w:rsidRDefault="0056751A" w:rsidP="0056751A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Nie jesteśmy w stanie wyeliminować ze swojego życia wszystkich czynników negatywnie oddziałujących na nasze zdrowie. Warto jednak podejmować działania, które poprawią kondycję organizmu i polepszą jakość życia</w:t>
      </w:r>
      <w:r w:rsidR="003725E0">
        <w:rPr>
          <w:rFonts w:eastAsia="Times New Roman" w:cstheme="minorHAnsi"/>
          <w:sz w:val="24"/>
          <w:szCs w:val="24"/>
          <w:lang w:eastAsia="pl-PL"/>
        </w:rPr>
        <w:t>.</w:t>
      </w:r>
    </w:p>
    <w:p w14:paraId="64219D23" w14:textId="4D882B1A" w:rsidR="0056751A" w:rsidRDefault="0056751A" w:rsidP="0056751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C9FCFC9" w14:textId="7BEA5D15" w:rsidR="0056751A" w:rsidRPr="0056751A" w:rsidRDefault="0056751A" w:rsidP="0056751A">
      <w:pPr>
        <w:spacing w:line="276" w:lineRule="auto"/>
        <w:jc w:val="both"/>
        <w:rPr>
          <w:rFonts w:cstheme="minorHAnsi"/>
          <w:b/>
        </w:rPr>
      </w:pPr>
      <w:r w:rsidRPr="0056751A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F1E3047" wp14:editId="00A77A4E">
            <wp:simplePos x="0" y="0"/>
            <wp:positionH relativeFrom="column">
              <wp:posOffset>3898640</wp:posOffset>
            </wp:positionH>
            <wp:positionV relativeFrom="paragraph">
              <wp:posOffset>31115</wp:posOffset>
            </wp:positionV>
            <wp:extent cx="18288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75" y="21300"/>
                <wp:lineTo x="2137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-olchowi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51A">
        <w:rPr>
          <w:rFonts w:cstheme="minorHAnsi"/>
          <w:b/>
        </w:rPr>
        <w:t>Dr Leszek Olchowik – alergolog, pulmonolog i pediatra w Centrum Medycznym CMP</w:t>
      </w:r>
    </w:p>
    <w:p w14:paraId="348349F4" w14:textId="35A8818E" w:rsidR="0056751A" w:rsidRPr="0056751A" w:rsidRDefault="0056751A" w:rsidP="0056751A">
      <w:pPr>
        <w:jc w:val="both"/>
      </w:pPr>
      <w:r w:rsidRPr="0056751A">
        <w:t>Absolwent Akademii Medycznej w Warszawie (obecnie Uniwersytet Medyczny). Wieloletni pracownik Centrum Zdrowia Dziecka oraz Kliniki Pediatrii i Poradni Mukowiscydozy w Instytucie Matki i Dziecka. Autor wielu publikacji z zakresu pediatrii.</w:t>
      </w:r>
    </w:p>
    <w:p w14:paraId="798A9E73" w14:textId="77777777" w:rsidR="0056751A" w:rsidRPr="00461AD9" w:rsidRDefault="0056751A" w:rsidP="0056751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5AD7F67" w14:textId="4D7395AC" w:rsidR="001056AB" w:rsidRPr="00893733" w:rsidRDefault="001424D5" w:rsidP="001056AB">
      <w:pPr>
        <w:spacing w:line="276" w:lineRule="auto"/>
        <w:jc w:val="both"/>
        <w:rPr>
          <w:rFonts w:cstheme="minorHAnsi"/>
        </w:rPr>
      </w:pPr>
      <w:hyperlink r:id="rId8" w:history="1">
        <w:r w:rsidR="001056AB" w:rsidRPr="00893733">
          <w:rPr>
            <w:rStyle w:val="Hipercze"/>
            <w:rFonts w:cstheme="minorHAnsi"/>
            <w:b/>
          </w:rPr>
          <w:t>Centrum Medyczne CMP</w:t>
        </w:r>
      </w:hyperlink>
      <w:r w:rsidR="001056AB" w:rsidRPr="00893733">
        <w:rPr>
          <w:rFonts w:cstheme="minorHAnsi"/>
        </w:rPr>
        <w:t xml:space="preserve"> to polska, rodzinna firma, która powstała w 2002 roku na bazie zespołu prywatnych gabinetów, w których przyjmowali lekarze z rodziny Walickich, a także spokrewnieni oraz zaprzyjaźnieni z rodziną. Obecnie Centrum Medyczne CMP to sieć przychodni medycznych, posiadających 1</w:t>
      </w:r>
      <w:r w:rsidR="0056751A">
        <w:rPr>
          <w:rFonts w:cstheme="minorHAnsi"/>
        </w:rPr>
        <w:t>4</w:t>
      </w:r>
      <w:r w:rsidR="001056AB" w:rsidRPr="00893733">
        <w:rPr>
          <w:rFonts w:cstheme="minorHAnsi"/>
        </w:rPr>
        <w:t xml:space="preserve"> placówek na terenie Warszawy, Piaseczna i Łomianek oraz współpracujących z ok. 300 podwykonawcami na terenie całej Polski.</w:t>
      </w:r>
    </w:p>
    <w:p w14:paraId="6BFD5434" w14:textId="77777777" w:rsidR="001056AB" w:rsidRPr="00893733" w:rsidRDefault="001056AB" w:rsidP="001056AB">
      <w:pPr>
        <w:jc w:val="right"/>
        <w:rPr>
          <w:rFonts w:cstheme="minorHAnsi"/>
        </w:rPr>
      </w:pPr>
    </w:p>
    <w:p w14:paraId="70943B29" w14:textId="77777777" w:rsidR="001056AB" w:rsidRPr="00893733" w:rsidRDefault="001056AB" w:rsidP="00893733">
      <w:pPr>
        <w:rPr>
          <w:rFonts w:cstheme="minorHAnsi"/>
        </w:rPr>
      </w:pPr>
      <w:r w:rsidRPr="00893733">
        <w:rPr>
          <w:rFonts w:cstheme="minorHAnsi"/>
        </w:rPr>
        <w:t>Kontakt dla mediów:</w:t>
      </w:r>
    </w:p>
    <w:p w14:paraId="01AE7FDF" w14:textId="77777777" w:rsidR="001056AB" w:rsidRPr="00893733" w:rsidRDefault="001056AB" w:rsidP="00893733">
      <w:pPr>
        <w:rPr>
          <w:rFonts w:cstheme="minorHAnsi"/>
        </w:rPr>
        <w:sectPr w:rsidR="001056AB" w:rsidRPr="00893733" w:rsidSect="00971B1A">
          <w:headerReference w:type="default" r:id="rId9"/>
          <w:pgSz w:w="11906" w:h="16838"/>
          <w:pgMar w:top="2381" w:right="1418" w:bottom="1418" w:left="1418" w:header="709" w:footer="709" w:gutter="0"/>
          <w:cols w:space="708"/>
          <w:docGrid w:linePitch="360"/>
        </w:sectPr>
      </w:pPr>
    </w:p>
    <w:p w14:paraId="1E6C37C0" w14:textId="77777777" w:rsidR="001056AB" w:rsidRPr="00893733" w:rsidRDefault="001056AB" w:rsidP="001056AB">
      <w:pPr>
        <w:rPr>
          <w:rFonts w:cstheme="minorHAnsi"/>
        </w:rPr>
      </w:pPr>
      <w:r w:rsidRPr="00893733">
        <w:rPr>
          <w:rFonts w:cstheme="minorHAnsi"/>
        </w:rPr>
        <w:t xml:space="preserve">Katarzyna Zawadzka </w:t>
      </w:r>
      <w:r w:rsidRPr="00893733">
        <w:rPr>
          <w:rFonts w:cstheme="minorHAnsi"/>
        </w:rPr>
        <w:br/>
        <w:t>Tel.: + 48 796 996 240</w:t>
      </w:r>
      <w:r w:rsidRPr="00893733">
        <w:rPr>
          <w:rFonts w:cstheme="minorHAnsi"/>
        </w:rPr>
        <w:br/>
        <w:t xml:space="preserve">E-mail: katarzyna.zawadzka@goodonepr.pl </w:t>
      </w:r>
    </w:p>
    <w:p w14:paraId="38A37AE6" w14:textId="77777777" w:rsidR="001056AB" w:rsidRPr="00893733" w:rsidRDefault="001056AB" w:rsidP="001056AB">
      <w:pPr>
        <w:rPr>
          <w:rFonts w:cstheme="minorHAnsi"/>
        </w:rPr>
      </w:pPr>
    </w:p>
    <w:p w14:paraId="72AE923B" w14:textId="77777777" w:rsidR="001056AB" w:rsidRPr="00893733" w:rsidRDefault="001056AB" w:rsidP="001056AB">
      <w:pPr>
        <w:rPr>
          <w:rFonts w:cstheme="minorHAnsi"/>
        </w:rPr>
        <w:sectPr w:rsidR="001056AB" w:rsidRPr="00893733" w:rsidSect="00237F89">
          <w:type w:val="continuous"/>
          <w:pgSz w:w="11906" w:h="16838"/>
          <w:pgMar w:top="2381" w:right="1418" w:bottom="1418" w:left="1418" w:header="709" w:footer="709" w:gutter="0"/>
          <w:cols w:num="2" w:space="708"/>
          <w:docGrid w:linePitch="360"/>
        </w:sectPr>
      </w:pPr>
      <w:r w:rsidRPr="00893733">
        <w:rPr>
          <w:rFonts w:cstheme="minorHAnsi"/>
        </w:rPr>
        <w:t>Ewelina Jaskuła</w:t>
      </w:r>
      <w:r w:rsidRPr="00893733">
        <w:rPr>
          <w:rFonts w:cstheme="minorHAnsi"/>
        </w:rPr>
        <w:br/>
        <w:t xml:space="preserve">Tel.: +48 665 339 877 </w:t>
      </w:r>
      <w:r w:rsidRPr="00893733">
        <w:rPr>
          <w:rFonts w:cstheme="minorHAnsi"/>
        </w:rPr>
        <w:br/>
        <w:t>E-mail: ewelina.jaskula@goodonepr.pl</w:t>
      </w:r>
    </w:p>
    <w:p w14:paraId="765EFB19" w14:textId="77777777" w:rsidR="001056AB" w:rsidRPr="00893733" w:rsidRDefault="001056AB" w:rsidP="006B2950">
      <w:pPr>
        <w:rPr>
          <w:rFonts w:cstheme="minorHAnsi"/>
        </w:rPr>
      </w:pPr>
    </w:p>
    <w:p w14:paraId="2A3C8604" w14:textId="6EEE14A0" w:rsidR="00EA4AC7" w:rsidRPr="00893733" w:rsidRDefault="00EA4AC7" w:rsidP="006B2950">
      <w:pPr>
        <w:rPr>
          <w:rFonts w:cstheme="minorHAnsi"/>
        </w:rPr>
      </w:pPr>
    </w:p>
    <w:p w14:paraId="3E9A41C6" w14:textId="77777777" w:rsidR="00EA4AC7" w:rsidRPr="00893733" w:rsidRDefault="00EA4AC7" w:rsidP="006B2950">
      <w:pPr>
        <w:rPr>
          <w:rFonts w:cstheme="minorHAnsi"/>
        </w:rPr>
      </w:pPr>
    </w:p>
    <w:p w14:paraId="1A3F1F23" w14:textId="77777777" w:rsidR="006B2950" w:rsidRPr="00893733" w:rsidRDefault="006B2950" w:rsidP="006B2950">
      <w:pPr>
        <w:rPr>
          <w:rFonts w:cstheme="minorHAnsi"/>
        </w:rPr>
      </w:pPr>
    </w:p>
    <w:p w14:paraId="03465A05" w14:textId="00654DCB" w:rsidR="00B60591" w:rsidRPr="00893733" w:rsidRDefault="00B60591" w:rsidP="008D5C19">
      <w:pPr>
        <w:rPr>
          <w:rFonts w:cstheme="minorHAnsi"/>
        </w:rPr>
      </w:pPr>
    </w:p>
    <w:sectPr w:rsidR="00B60591" w:rsidRPr="0089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A9B32" w14:textId="77777777" w:rsidR="001424D5" w:rsidRDefault="001424D5">
      <w:pPr>
        <w:spacing w:after="0" w:line="240" w:lineRule="auto"/>
      </w:pPr>
      <w:r>
        <w:separator/>
      </w:r>
    </w:p>
  </w:endnote>
  <w:endnote w:type="continuationSeparator" w:id="0">
    <w:p w14:paraId="1916AE6B" w14:textId="77777777" w:rsidR="001424D5" w:rsidRDefault="0014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6F431" w14:textId="77777777" w:rsidR="001424D5" w:rsidRDefault="001424D5">
      <w:pPr>
        <w:spacing w:after="0" w:line="240" w:lineRule="auto"/>
      </w:pPr>
      <w:r>
        <w:separator/>
      </w:r>
    </w:p>
  </w:footnote>
  <w:footnote w:type="continuationSeparator" w:id="0">
    <w:p w14:paraId="25F262B4" w14:textId="77777777" w:rsidR="001424D5" w:rsidRDefault="0014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7602" w14:textId="77777777" w:rsidR="00C7468F" w:rsidRDefault="001056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7FDC36" wp14:editId="102FE0F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6500" cy="1411958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 Piaseczno_201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115" cy="141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4D1F"/>
    <w:multiLevelType w:val="hybridMultilevel"/>
    <w:tmpl w:val="E952AE16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5E3D1154"/>
    <w:multiLevelType w:val="hybridMultilevel"/>
    <w:tmpl w:val="D6482A1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E93532D"/>
    <w:multiLevelType w:val="hybridMultilevel"/>
    <w:tmpl w:val="D50A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19"/>
    <w:rsid w:val="001056AB"/>
    <w:rsid w:val="001424D5"/>
    <w:rsid w:val="00157E67"/>
    <w:rsid w:val="001A0E2A"/>
    <w:rsid w:val="00241B19"/>
    <w:rsid w:val="002A2AA2"/>
    <w:rsid w:val="003725E0"/>
    <w:rsid w:val="003A11A9"/>
    <w:rsid w:val="0056751A"/>
    <w:rsid w:val="005C2834"/>
    <w:rsid w:val="005D27DF"/>
    <w:rsid w:val="006951E1"/>
    <w:rsid w:val="006B2950"/>
    <w:rsid w:val="00893733"/>
    <w:rsid w:val="008D5C19"/>
    <w:rsid w:val="008E415F"/>
    <w:rsid w:val="00AD2D16"/>
    <w:rsid w:val="00B4591C"/>
    <w:rsid w:val="00B60591"/>
    <w:rsid w:val="00B66616"/>
    <w:rsid w:val="00B86DB4"/>
    <w:rsid w:val="00D24D22"/>
    <w:rsid w:val="00D36E3A"/>
    <w:rsid w:val="00E02D37"/>
    <w:rsid w:val="00E77931"/>
    <w:rsid w:val="00EA4AC7"/>
    <w:rsid w:val="00EA545E"/>
    <w:rsid w:val="00E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B52B"/>
  <w15:chartTrackingRefBased/>
  <w15:docId w15:val="{F88D7102-4CBD-487F-A57F-2FCEEFAF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5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A0E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7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E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E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E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E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6AB"/>
  </w:style>
  <w:style w:type="character" w:styleId="Hipercze">
    <w:name w:val="Hyperlink"/>
    <w:basedOn w:val="Domylnaczcionkaakapitu"/>
    <w:uiPriority w:val="99"/>
    <w:unhideWhenUsed/>
    <w:rsid w:val="00105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p.med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karo.er08@gmail.com</dc:creator>
  <cp:keywords/>
  <dc:description/>
  <cp:lastModifiedBy>GoodOnePR</cp:lastModifiedBy>
  <cp:revision>8</cp:revision>
  <dcterms:created xsi:type="dcterms:W3CDTF">2020-11-06T20:21:00Z</dcterms:created>
  <dcterms:modified xsi:type="dcterms:W3CDTF">2020-11-19T10:58:00Z</dcterms:modified>
</cp:coreProperties>
</file>